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3B41" w14:textId="167112A7" w:rsidR="006B459A" w:rsidRPr="006F1EC2" w:rsidRDefault="00440173" w:rsidP="006B459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F1EC2">
        <w:rPr>
          <w:rFonts w:asciiTheme="minorHAnsi" w:hAnsiTheme="minorHAnsi" w:cstheme="minorHAnsi"/>
          <w:b/>
          <w:sz w:val="28"/>
          <w:szCs w:val="28"/>
        </w:rPr>
        <w:t>POL</w:t>
      </w:r>
      <w:r w:rsidR="00742386">
        <w:rPr>
          <w:rFonts w:asciiTheme="minorHAnsi" w:hAnsiTheme="minorHAnsi" w:cstheme="minorHAnsi"/>
          <w:b/>
          <w:sz w:val="28"/>
          <w:szCs w:val="28"/>
        </w:rPr>
        <w:t>Í</w:t>
      </w:r>
      <w:r w:rsidRPr="006F1EC2">
        <w:rPr>
          <w:rFonts w:asciiTheme="minorHAnsi" w:hAnsiTheme="minorHAnsi" w:cstheme="minorHAnsi"/>
          <w:b/>
          <w:sz w:val="28"/>
          <w:szCs w:val="28"/>
        </w:rPr>
        <w:t>TICA DE CALIDAD</w:t>
      </w:r>
      <w:r w:rsidR="004F0003" w:rsidRPr="006F1EC2">
        <w:rPr>
          <w:rFonts w:asciiTheme="minorHAnsi" w:hAnsiTheme="minorHAnsi" w:cstheme="minorHAnsi"/>
          <w:b/>
          <w:sz w:val="28"/>
          <w:szCs w:val="28"/>
        </w:rPr>
        <w:t>,</w:t>
      </w:r>
      <w:r w:rsidR="006B459A" w:rsidRPr="006F1EC2">
        <w:rPr>
          <w:rFonts w:asciiTheme="minorHAnsi" w:hAnsiTheme="minorHAnsi" w:cstheme="minorHAnsi"/>
          <w:b/>
          <w:sz w:val="28"/>
          <w:szCs w:val="28"/>
        </w:rPr>
        <w:t xml:space="preserve"> GESTI</w:t>
      </w:r>
      <w:r w:rsidR="00742386">
        <w:rPr>
          <w:rFonts w:asciiTheme="minorHAnsi" w:hAnsiTheme="minorHAnsi" w:cstheme="minorHAnsi"/>
          <w:b/>
          <w:sz w:val="28"/>
          <w:szCs w:val="28"/>
        </w:rPr>
        <w:t>Ó</w:t>
      </w:r>
      <w:r w:rsidR="006B459A" w:rsidRPr="006F1EC2">
        <w:rPr>
          <w:rFonts w:asciiTheme="minorHAnsi" w:hAnsiTheme="minorHAnsi" w:cstheme="minorHAnsi"/>
          <w:b/>
          <w:sz w:val="28"/>
          <w:szCs w:val="28"/>
        </w:rPr>
        <w:t>N AMBIENTAL</w:t>
      </w:r>
      <w:r w:rsidR="006C0F06" w:rsidRPr="006F1EC2">
        <w:rPr>
          <w:rFonts w:asciiTheme="minorHAnsi" w:hAnsiTheme="minorHAnsi" w:cstheme="minorHAnsi"/>
          <w:b/>
          <w:sz w:val="28"/>
          <w:szCs w:val="28"/>
        </w:rPr>
        <w:t xml:space="preserve"> Y S</w:t>
      </w:r>
      <w:r w:rsidR="00006188">
        <w:rPr>
          <w:rFonts w:asciiTheme="minorHAnsi" w:hAnsiTheme="minorHAnsi" w:cstheme="minorHAnsi"/>
          <w:b/>
          <w:sz w:val="28"/>
          <w:szCs w:val="28"/>
        </w:rPr>
        <w:t>EGURIDAD Y SALUD EN EL TRABAJO</w:t>
      </w:r>
    </w:p>
    <w:p w14:paraId="24501DFB" w14:textId="77777777" w:rsidR="006B459A" w:rsidRPr="006F1EC2" w:rsidRDefault="006B459A" w:rsidP="006B459A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09AF948" w14:textId="3BAAC550" w:rsidR="006B459A" w:rsidRPr="006F1EC2" w:rsidRDefault="006B459A" w:rsidP="006B459A">
      <w:pPr>
        <w:tabs>
          <w:tab w:val="right" w:pos="567"/>
          <w:tab w:val="left" w:pos="709"/>
          <w:tab w:val="right" w:pos="9072"/>
        </w:tabs>
        <w:suppressAutoHyphens/>
        <w:jc w:val="both"/>
        <w:rPr>
          <w:rFonts w:asciiTheme="minorHAnsi" w:hAnsiTheme="minorHAnsi" w:cstheme="minorHAnsi"/>
          <w:sz w:val="20"/>
          <w:szCs w:val="20"/>
        </w:rPr>
      </w:pPr>
      <w:r w:rsidRPr="006F1EC2">
        <w:rPr>
          <w:rFonts w:asciiTheme="minorHAnsi" w:hAnsiTheme="minorHAnsi" w:cstheme="minorHAnsi"/>
          <w:b/>
          <w:sz w:val="20"/>
          <w:szCs w:val="20"/>
        </w:rPr>
        <w:t>GRUPO EXCEM</w:t>
      </w:r>
      <w:r w:rsidRPr="006F1EC2">
        <w:rPr>
          <w:rFonts w:asciiTheme="minorHAnsi" w:hAnsiTheme="minorHAnsi" w:cstheme="minorHAnsi"/>
          <w:bCs/>
          <w:sz w:val="20"/>
          <w:szCs w:val="20"/>
        </w:rPr>
        <w:t>, siendo su actividad la</w:t>
      </w:r>
      <w:r w:rsidR="00E355E9" w:rsidRPr="006F1EC2">
        <w:rPr>
          <w:rFonts w:asciiTheme="minorHAnsi" w:hAnsiTheme="minorHAnsi" w:cstheme="minorHAnsi"/>
          <w:bCs/>
          <w:sz w:val="20"/>
          <w:szCs w:val="20"/>
        </w:rPr>
        <w:t xml:space="preserve"> de</w:t>
      </w:r>
      <w:r w:rsidRPr="006F1EC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F1EC2">
        <w:rPr>
          <w:rFonts w:asciiTheme="minorHAnsi" w:hAnsiTheme="minorHAnsi" w:cstheme="minorHAnsi"/>
          <w:b/>
          <w:sz w:val="20"/>
          <w:szCs w:val="20"/>
        </w:rPr>
        <w:t>SERVICIOS DE INTERMEDIACI</w:t>
      </w:r>
      <w:r w:rsidR="004806E1">
        <w:rPr>
          <w:rFonts w:asciiTheme="minorHAnsi" w:hAnsiTheme="minorHAnsi" w:cstheme="minorHAnsi"/>
          <w:b/>
          <w:sz w:val="20"/>
          <w:szCs w:val="20"/>
        </w:rPr>
        <w:t>Ó</w:t>
      </w:r>
      <w:r w:rsidRPr="006F1EC2">
        <w:rPr>
          <w:rFonts w:asciiTheme="minorHAnsi" w:hAnsiTheme="minorHAnsi" w:cstheme="minorHAnsi"/>
          <w:b/>
          <w:sz w:val="20"/>
          <w:szCs w:val="20"/>
        </w:rPr>
        <w:t>N Y COMERCIALIZACI</w:t>
      </w:r>
      <w:r w:rsidR="004806E1">
        <w:rPr>
          <w:rFonts w:asciiTheme="minorHAnsi" w:hAnsiTheme="minorHAnsi" w:cstheme="minorHAnsi"/>
          <w:b/>
          <w:sz w:val="20"/>
          <w:szCs w:val="20"/>
        </w:rPr>
        <w:t>Ó</w:t>
      </w:r>
      <w:r w:rsidRPr="006F1EC2">
        <w:rPr>
          <w:rFonts w:asciiTheme="minorHAnsi" w:hAnsiTheme="minorHAnsi" w:cstheme="minorHAnsi"/>
          <w:b/>
          <w:sz w:val="20"/>
          <w:szCs w:val="20"/>
        </w:rPr>
        <w:t>N</w:t>
      </w:r>
      <w:r w:rsidR="00006188">
        <w:rPr>
          <w:rFonts w:asciiTheme="minorHAnsi" w:hAnsiTheme="minorHAnsi" w:cstheme="minorHAnsi"/>
          <w:b/>
          <w:sz w:val="20"/>
          <w:szCs w:val="20"/>
        </w:rPr>
        <w:t xml:space="preserve"> DE SOLUCIONES TECNOLÓGICAS Y DE SEGURIDAD</w:t>
      </w:r>
      <w:r w:rsidRPr="006F1EC2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874E23">
        <w:rPr>
          <w:rFonts w:asciiTheme="minorHAnsi" w:hAnsiTheme="minorHAnsi" w:cstheme="minorHAnsi"/>
          <w:b/>
          <w:sz w:val="20"/>
          <w:szCs w:val="20"/>
        </w:rPr>
        <w:t xml:space="preserve">DESARROLLO Y </w:t>
      </w:r>
      <w:r w:rsidRPr="006F1EC2">
        <w:rPr>
          <w:rFonts w:asciiTheme="minorHAnsi" w:hAnsiTheme="minorHAnsi" w:cstheme="minorHAnsi"/>
          <w:b/>
          <w:sz w:val="20"/>
          <w:szCs w:val="20"/>
        </w:rPr>
        <w:t>COORDINACION PROYECTOS DE TECNOLOG</w:t>
      </w:r>
      <w:r w:rsidR="004806E1">
        <w:rPr>
          <w:rFonts w:asciiTheme="minorHAnsi" w:hAnsiTheme="minorHAnsi" w:cstheme="minorHAnsi"/>
          <w:b/>
          <w:sz w:val="20"/>
          <w:szCs w:val="20"/>
        </w:rPr>
        <w:t>Í</w:t>
      </w:r>
      <w:r w:rsidRPr="006F1EC2">
        <w:rPr>
          <w:rFonts w:asciiTheme="minorHAnsi" w:hAnsiTheme="minorHAnsi" w:cstheme="minorHAnsi"/>
          <w:b/>
          <w:sz w:val="20"/>
          <w:szCs w:val="20"/>
        </w:rPr>
        <w:t>A, SERVICIO DE MANTENIMIENTO DE SISTEMAS ELECTRÓNICOS, INFORMÁTICOS Y DE TELECOMUNICACIONES</w:t>
      </w:r>
      <w:r w:rsidR="004F1B6C" w:rsidRPr="006F1EC2">
        <w:rPr>
          <w:rFonts w:asciiTheme="minorHAnsi" w:hAnsiTheme="minorHAnsi" w:cstheme="minorHAnsi"/>
          <w:b/>
          <w:sz w:val="20"/>
          <w:szCs w:val="20"/>
        </w:rPr>
        <w:t xml:space="preserve">, Y LA </w:t>
      </w:r>
      <w:r w:rsidR="001B1B51" w:rsidRPr="006F1EC2">
        <w:rPr>
          <w:rFonts w:asciiTheme="minorHAnsi" w:hAnsiTheme="minorHAnsi" w:cstheme="minorHAnsi"/>
          <w:b/>
          <w:sz w:val="20"/>
          <w:szCs w:val="20"/>
        </w:rPr>
        <w:t xml:space="preserve">IMPARTICIÓN DE FORMACIÓN </w:t>
      </w:r>
      <w:r w:rsidR="004F1B6C" w:rsidRPr="006F1EC2">
        <w:rPr>
          <w:rFonts w:asciiTheme="minorHAnsi" w:hAnsiTheme="minorHAnsi" w:cstheme="minorHAnsi"/>
          <w:b/>
          <w:sz w:val="20"/>
          <w:szCs w:val="20"/>
        </w:rPr>
        <w:t xml:space="preserve">PÚBLICA Y PRIVADA, </w:t>
      </w:r>
      <w:r w:rsidRPr="006F1EC2">
        <w:rPr>
          <w:rFonts w:asciiTheme="minorHAnsi" w:hAnsiTheme="minorHAnsi" w:cstheme="minorHAnsi"/>
          <w:sz w:val="20"/>
          <w:szCs w:val="20"/>
        </w:rPr>
        <w:t>cuenta con una política de calidad y gestión ambiental, documentada que se concreta en los siguientes puntos:</w:t>
      </w:r>
    </w:p>
    <w:p w14:paraId="445A037E" w14:textId="77777777" w:rsidR="006B459A" w:rsidRPr="006F1EC2" w:rsidRDefault="006B459A" w:rsidP="006B459A">
      <w:pPr>
        <w:spacing w:line="360" w:lineRule="auto"/>
        <w:jc w:val="both"/>
        <w:rPr>
          <w:rFonts w:asciiTheme="minorHAnsi" w:hAnsiTheme="minorHAnsi" w:cstheme="minorHAnsi"/>
          <w:iCs/>
          <w:sz w:val="20"/>
          <w:szCs w:val="20"/>
        </w:rPr>
      </w:pPr>
    </w:p>
    <w:p w14:paraId="4C44C56D" w14:textId="113619E1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>Cumplimiento de los requerimientos legales y técnicos</w:t>
      </w:r>
      <w:r w:rsidR="00440173"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aplicables</w:t>
      </w: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, así como cualquier otro que </w:t>
      </w:r>
      <w:r w:rsidRPr="006F1EC2">
        <w:rPr>
          <w:rFonts w:asciiTheme="minorHAnsi" w:hAnsiTheme="minorHAnsi" w:cstheme="minorHAnsi"/>
          <w:b/>
          <w:sz w:val="20"/>
          <w:szCs w:val="20"/>
        </w:rPr>
        <w:t>GRUPO EXCEM</w:t>
      </w: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suscriba relacionados con los aspectos ambientales que gen</w:t>
      </w:r>
      <w:r w:rsidR="00726BBF" w:rsidRPr="006F1EC2">
        <w:rPr>
          <w:rFonts w:asciiTheme="minorHAnsi" w:hAnsiTheme="minorHAnsi" w:cstheme="minorHAnsi"/>
          <w:i/>
          <w:iCs/>
          <w:sz w:val="20"/>
          <w:szCs w:val="20"/>
        </w:rPr>
        <w:t>era por su actividad de trabajo y de la seguridad de la información.</w:t>
      </w:r>
    </w:p>
    <w:p w14:paraId="0556B979" w14:textId="409EAA88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>Compromiso de perseguir la</w:t>
      </w:r>
      <w:r w:rsidR="00440173"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prevención de la contaminación, protección del medio ambiente y otros pertinentes al contexto de la organización.</w:t>
      </w:r>
      <w:r w:rsidR="006C0F06"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Así como, eliminar los peligros y reducir los riesgos de SST</w:t>
      </w:r>
    </w:p>
    <w:p w14:paraId="6B160662" w14:textId="059D2923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>Orientar las actividades y decisiones de la empresa a satisfacer las necesidades y expectativas de los clientes.</w:t>
      </w:r>
    </w:p>
    <w:p w14:paraId="46FFDCFB" w14:textId="365D67C0" w:rsidR="006B459A" w:rsidRPr="006F1EC2" w:rsidRDefault="006C0F06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Asegurar la calidad, </w:t>
      </w:r>
      <w:r w:rsidR="006B459A" w:rsidRPr="006F1EC2">
        <w:rPr>
          <w:rFonts w:asciiTheme="minorHAnsi" w:hAnsiTheme="minorHAnsi" w:cstheme="minorHAnsi"/>
          <w:i/>
          <w:iCs/>
          <w:sz w:val="20"/>
          <w:szCs w:val="20"/>
        </w:rPr>
        <w:t>la correcta gestión ambiental</w:t>
      </w:r>
      <w:r w:rsidRPr="006F1EC2">
        <w:rPr>
          <w:rFonts w:asciiTheme="minorHAnsi" w:hAnsiTheme="minorHAnsi" w:cstheme="minorHAnsi"/>
          <w:i/>
          <w:iCs/>
          <w:sz w:val="20"/>
          <w:szCs w:val="20"/>
        </w:rPr>
        <w:t>, seguridad de la información y SST</w:t>
      </w:r>
      <w:r w:rsidR="006B459A"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de todas las actividades para así poder garantizar los servicios prestados a los clientes.</w:t>
      </w:r>
    </w:p>
    <w:p w14:paraId="60CD5AEE" w14:textId="517EAE2C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Potenciar la autonomía e iniciativa del personal para que contribuya de modo más eficaz a la consecución de los objetivos de </w:t>
      </w:r>
      <w:r w:rsidRPr="006F1EC2">
        <w:rPr>
          <w:rFonts w:asciiTheme="minorHAnsi" w:hAnsiTheme="minorHAnsi" w:cstheme="minorHAnsi"/>
          <w:b/>
          <w:sz w:val="20"/>
          <w:szCs w:val="20"/>
        </w:rPr>
        <w:t>GRUPO EXCEM</w:t>
      </w:r>
      <w:r w:rsidRPr="006F1EC2">
        <w:rPr>
          <w:rFonts w:asciiTheme="minorHAnsi" w:hAnsiTheme="minorHAnsi" w:cstheme="minorHAnsi"/>
          <w:i/>
          <w:iCs/>
          <w:sz w:val="20"/>
          <w:szCs w:val="20"/>
        </w:rPr>
        <w:t>.</w:t>
      </w:r>
    </w:p>
    <w:p w14:paraId="41263CD2" w14:textId="0DAAC6A2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>Mantener un espíritu de mejora continua de la eficacia en todas las actividades relacionadas con el sistema</w:t>
      </w:r>
      <w:r w:rsidR="00440173"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de gestión y su desempeño.</w:t>
      </w:r>
    </w:p>
    <w:p w14:paraId="72F80E64" w14:textId="235928C0" w:rsidR="006B459A" w:rsidRPr="006F1EC2" w:rsidRDefault="006B459A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La Dirección y el personal de </w:t>
      </w:r>
      <w:r w:rsidRPr="006F1EC2">
        <w:rPr>
          <w:rFonts w:asciiTheme="minorHAnsi" w:hAnsiTheme="minorHAnsi" w:cstheme="minorHAnsi"/>
          <w:b/>
          <w:sz w:val="20"/>
          <w:szCs w:val="20"/>
        </w:rPr>
        <w:t>GRUPO EXCEM</w:t>
      </w:r>
      <w:r w:rsidRPr="006F1EC2">
        <w:rPr>
          <w:rFonts w:asciiTheme="minorHAnsi" w:hAnsiTheme="minorHAnsi" w:cstheme="minorHAnsi"/>
          <w:i/>
          <w:iCs/>
          <w:sz w:val="20"/>
          <w:szCs w:val="20"/>
        </w:rPr>
        <w:t xml:space="preserve"> comparten y entienden este sistema de gestión como una forma de trabajo para todas y cada una de sus actividades.</w:t>
      </w:r>
    </w:p>
    <w:p w14:paraId="314D04D2" w14:textId="44474620" w:rsidR="006C0F06" w:rsidRPr="006F1EC2" w:rsidRDefault="006C0F06" w:rsidP="006B459A">
      <w:pPr>
        <w:pStyle w:val="Sangradetextonormal"/>
        <w:numPr>
          <w:ilvl w:val="0"/>
          <w:numId w:val="1"/>
        </w:numPr>
        <w:tabs>
          <w:tab w:val="left" w:pos="-720"/>
        </w:tabs>
        <w:suppressAutoHyphens/>
        <w:spacing w:after="0" w:line="360" w:lineRule="auto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>Compromiso de consulta y participación de los trabajadores y los representantes de los trabajadores, en caso de existir. Proporcionar condiciones de trabajo seguras y saludables para la prevención de las lesiones, deterioro de la salud relacionados con el trabajo y a la naturaleza de sus riesgos y oportunidades para la SST.</w:t>
      </w:r>
    </w:p>
    <w:p w14:paraId="72BEB4BE" w14:textId="6DA9C84C" w:rsidR="006B459A" w:rsidRPr="006F1EC2" w:rsidRDefault="006B459A" w:rsidP="00726BBF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6F1EC2">
        <w:rPr>
          <w:rFonts w:asciiTheme="minorHAnsi" w:hAnsiTheme="minorHAnsi" w:cstheme="minorHAnsi"/>
          <w:sz w:val="20"/>
          <w:szCs w:val="20"/>
        </w:rPr>
        <w:t xml:space="preserve">Esta política </w:t>
      </w:r>
      <w:r w:rsidR="006C0F06" w:rsidRPr="006F1EC2">
        <w:rPr>
          <w:rFonts w:asciiTheme="minorHAnsi" w:hAnsiTheme="minorHAnsi" w:cstheme="minorHAnsi"/>
          <w:sz w:val="20"/>
          <w:szCs w:val="20"/>
        </w:rPr>
        <w:t xml:space="preserve">integrada de gestión </w:t>
      </w:r>
      <w:r w:rsidRPr="006F1EC2">
        <w:rPr>
          <w:rFonts w:asciiTheme="minorHAnsi" w:hAnsiTheme="minorHAnsi" w:cstheme="minorHAnsi"/>
          <w:sz w:val="20"/>
          <w:szCs w:val="20"/>
        </w:rPr>
        <w:t xml:space="preserve">ha sido comunicada a todo el personal de la empresa, así como a todo personal y organización que trabaja en nombre de </w:t>
      </w:r>
      <w:r w:rsidRPr="006F1EC2">
        <w:rPr>
          <w:rFonts w:asciiTheme="minorHAnsi" w:hAnsiTheme="minorHAnsi" w:cstheme="minorHAnsi"/>
          <w:b/>
          <w:sz w:val="20"/>
          <w:szCs w:val="20"/>
        </w:rPr>
        <w:t>GRUPO EXCEM</w:t>
      </w:r>
      <w:r w:rsidRPr="006F1EC2">
        <w:rPr>
          <w:rFonts w:asciiTheme="minorHAnsi" w:hAnsiTheme="minorHAnsi" w:cstheme="minorHAnsi"/>
          <w:sz w:val="20"/>
          <w:szCs w:val="20"/>
        </w:rPr>
        <w:t xml:space="preserve"> y es entendida, aplicada y mantenida al día en todos los niveles de la organización y, regularmente, se lleva a cabo un seguimiento de su efectividad y cumplimiento.</w:t>
      </w:r>
    </w:p>
    <w:p w14:paraId="1928CFAB" w14:textId="77777777" w:rsidR="006B459A" w:rsidRPr="006F1EC2" w:rsidRDefault="006B459A" w:rsidP="00726BBF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4DB3834D" w14:textId="6E5118FF" w:rsidR="006B459A" w:rsidRPr="006F1EC2" w:rsidRDefault="006B459A" w:rsidP="00726BBF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6F1EC2">
        <w:rPr>
          <w:rFonts w:asciiTheme="minorHAnsi" w:hAnsiTheme="minorHAnsi" w:cstheme="minorHAnsi"/>
          <w:sz w:val="20"/>
          <w:szCs w:val="20"/>
        </w:rPr>
        <w:t>De igual modo, la presente política integrada de gestión se encuentra a disposición de toda persona u organización que esté interesada en conocerla.</w:t>
      </w:r>
    </w:p>
    <w:p w14:paraId="7AC0F2F1" w14:textId="77777777" w:rsidR="006B459A" w:rsidRPr="006F1EC2" w:rsidRDefault="006B459A" w:rsidP="00726BBF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734FCD0" w14:textId="06F3D782" w:rsidR="006B459A" w:rsidRDefault="006B459A" w:rsidP="00033911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sz w:val="20"/>
          <w:szCs w:val="20"/>
        </w:rPr>
      </w:pPr>
      <w:r w:rsidRPr="006F1EC2">
        <w:rPr>
          <w:rFonts w:asciiTheme="minorHAnsi" w:hAnsiTheme="minorHAnsi" w:cstheme="minorHAnsi"/>
          <w:i/>
          <w:iCs/>
          <w:sz w:val="20"/>
          <w:szCs w:val="20"/>
        </w:rPr>
        <w:tab/>
      </w:r>
      <w:r w:rsidRPr="006F1EC2">
        <w:rPr>
          <w:rFonts w:asciiTheme="minorHAnsi" w:hAnsiTheme="minorHAnsi" w:cstheme="minorHAnsi"/>
          <w:sz w:val="20"/>
          <w:szCs w:val="20"/>
        </w:rPr>
        <w:t>La Dirección establece y revisa sus objetivos y metas ambientales</w:t>
      </w:r>
      <w:r w:rsidR="00440173" w:rsidRPr="006F1EC2">
        <w:rPr>
          <w:rFonts w:asciiTheme="minorHAnsi" w:hAnsiTheme="minorHAnsi" w:cstheme="minorHAnsi"/>
          <w:sz w:val="20"/>
          <w:szCs w:val="20"/>
        </w:rPr>
        <w:t>, seguridad de la información</w:t>
      </w:r>
      <w:r w:rsidR="006C0F06" w:rsidRPr="006F1EC2">
        <w:rPr>
          <w:rFonts w:asciiTheme="minorHAnsi" w:hAnsiTheme="minorHAnsi" w:cstheme="minorHAnsi"/>
          <w:sz w:val="20"/>
          <w:szCs w:val="20"/>
        </w:rPr>
        <w:t>, SST</w:t>
      </w:r>
      <w:r w:rsidRPr="006F1EC2">
        <w:rPr>
          <w:rFonts w:asciiTheme="minorHAnsi" w:hAnsiTheme="minorHAnsi" w:cstheme="minorHAnsi"/>
          <w:sz w:val="20"/>
          <w:szCs w:val="20"/>
        </w:rPr>
        <w:t xml:space="preserve"> y de calidad</w:t>
      </w:r>
      <w:r w:rsidR="006C0F06" w:rsidRPr="006F1EC2">
        <w:rPr>
          <w:rFonts w:asciiTheme="minorHAnsi" w:hAnsiTheme="minorHAnsi" w:cstheme="minorHAnsi"/>
          <w:sz w:val="20"/>
          <w:szCs w:val="20"/>
        </w:rPr>
        <w:t xml:space="preserve">, </w:t>
      </w:r>
      <w:r w:rsidRPr="006F1EC2">
        <w:rPr>
          <w:rFonts w:asciiTheme="minorHAnsi" w:hAnsiTheme="minorHAnsi" w:cstheme="minorHAnsi"/>
          <w:sz w:val="20"/>
          <w:szCs w:val="20"/>
        </w:rPr>
        <w:t>teniendo como marco de referencia la política definida, fijando las responsabilidades en su consecución, estableciendo los criterios de actuación y asignando los recursos necesarios, en aras a la consecución de los objetivos y metas genéricos de la política integrada de gestión.</w:t>
      </w:r>
    </w:p>
    <w:p w14:paraId="32304491" w14:textId="77777777" w:rsidR="006F1EC2" w:rsidRPr="006F1EC2" w:rsidRDefault="006F1EC2" w:rsidP="00033911">
      <w:pPr>
        <w:pStyle w:val="Sangradetextonormal"/>
        <w:spacing w:after="0"/>
        <w:ind w:left="0" w:hanging="357"/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26D39BBE" w14:textId="340F37BB" w:rsidR="006B459A" w:rsidRPr="006F1EC2" w:rsidRDefault="006B459A" w:rsidP="00387220">
      <w:pPr>
        <w:jc w:val="right"/>
        <w:rPr>
          <w:rFonts w:asciiTheme="minorHAnsi" w:hAnsiTheme="minorHAnsi" w:cstheme="minorHAnsi"/>
          <w:sz w:val="20"/>
          <w:szCs w:val="20"/>
          <w:lang w:val="es-ES_tradnl"/>
        </w:rPr>
      </w:pPr>
      <w:r w:rsidRPr="006F1EC2">
        <w:rPr>
          <w:rFonts w:asciiTheme="minorHAnsi" w:hAnsiTheme="minorHAnsi" w:cstheme="minorHAnsi"/>
          <w:sz w:val="20"/>
          <w:szCs w:val="20"/>
          <w:lang w:val="es-ES_tradnl"/>
        </w:rPr>
        <w:t>F</w:t>
      </w:r>
      <w:r w:rsidR="00EE14C0">
        <w:rPr>
          <w:rFonts w:asciiTheme="minorHAnsi" w:hAnsiTheme="minorHAnsi" w:cstheme="minorHAnsi"/>
          <w:sz w:val="20"/>
          <w:szCs w:val="20"/>
          <w:lang w:val="es-ES_tradnl"/>
        </w:rPr>
        <w:t>irmad</w:t>
      </w:r>
      <w:r w:rsidRPr="006F1EC2">
        <w:rPr>
          <w:rFonts w:asciiTheme="minorHAnsi" w:hAnsiTheme="minorHAnsi" w:cstheme="minorHAnsi"/>
          <w:sz w:val="20"/>
          <w:szCs w:val="20"/>
          <w:lang w:val="es-ES_tradnl"/>
        </w:rPr>
        <w:t xml:space="preserve">o: La </w:t>
      </w:r>
      <w:r w:rsidR="00742386">
        <w:rPr>
          <w:rFonts w:asciiTheme="minorHAnsi" w:hAnsiTheme="minorHAnsi" w:cstheme="minorHAnsi"/>
          <w:sz w:val="20"/>
          <w:szCs w:val="20"/>
          <w:lang w:val="es-ES_tradnl"/>
        </w:rPr>
        <w:t>d</w:t>
      </w:r>
      <w:r w:rsidRPr="006F1EC2">
        <w:rPr>
          <w:rFonts w:asciiTheme="minorHAnsi" w:hAnsiTheme="minorHAnsi" w:cstheme="minorHAnsi"/>
          <w:sz w:val="20"/>
          <w:szCs w:val="20"/>
          <w:lang w:val="es-ES_tradnl"/>
        </w:rPr>
        <w:t xml:space="preserve">irección </w:t>
      </w:r>
    </w:p>
    <w:p w14:paraId="1F0A9C3F" w14:textId="76E4CA6E" w:rsidR="007279A9" w:rsidRPr="006F1EC2" w:rsidRDefault="00726BBF" w:rsidP="00387220">
      <w:pPr>
        <w:jc w:val="right"/>
        <w:rPr>
          <w:rFonts w:asciiTheme="minorHAnsi" w:hAnsiTheme="minorHAnsi" w:cstheme="minorHAnsi"/>
          <w:sz w:val="20"/>
          <w:szCs w:val="20"/>
          <w:lang w:val="es-ES_tradnl"/>
        </w:rPr>
      </w:pPr>
      <w:r w:rsidRPr="006F1EC2">
        <w:rPr>
          <w:rFonts w:asciiTheme="minorHAnsi" w:hAnsiTheme="minorHAnsi" w:cstheme="minorHAnsi"/>
          <w:sz w:val="20"/>
          <w:szCs w:val="20"/>
          <w:lang w:val="es-ES_tradnl"/>
        </w:rPr>
        <w:t xml:space="preserve">Fecha: </w:t>
      </w:r>
      <w:r w:rsidR="00742386">
        <w:rPr>
          <w:rFonts w:asciiTheme="minorHAnsi" w:hAnsiTheme="minorHAnsi" w:cstheme="minorHAnsi"/>
          <w:sz w:val="20"/>
          <w:szCs w:val="20"/>
          <w:lang w:val="es-ES_tradnl"/>
        </w:rPr>
        <w:t>15/02/2024</w:t>
      </w:r>
    </w:p>
    <w:p w14:paraId="0F47E7FE" w14:textId="26FC8906" w:rsidR="006F1EC2" w:rsidRPr="006F1EC2" w:rsidRDefault="006F1EC2" w:rsidP="00726BBF">
      <w:pPr>
        <w:ind w:left="5664"/>
        <w:rPr>
          <w:rFonts w:asciiTheme="minorHAnsi" w:hAnsiTheme="minorHAnsi" w:cstheme="minorHAnsi"/>
          <w:sz w:val="20"/>
          <w:szCs w:val="20"/>
        </w:rPr>
      </w:pPr>
      <w:r w:rsidRPr="006F1EC2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6E0D6F12" wp14:editId="455FBB83">
            <wp:simplePos x="0" y="0"/>
            <wp:positionH relativeFrom="column">
              <wp:posOffset>3092726</wp:posOffset>
            </wp:positionH>
            <wp:positionV relativeFrom="paragraph">
              <wp:posOffset>108254</wp:posOffset>
            </wp:positionV>
            <wp:extent cx="1730375" cy="892148"/>
            <wp:effectExtent l="0" t="0" r="3175" b="3810"/>
            <wp:wrapSquare wrapText="bothSides"/>
            <wp:docPr id="115837865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37865" name="Imagen 1" descr="Imagen que contiene Diagrama&#10;&#10;Descripción generada automá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892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F1EC2" w:rsidRPr="006F1EC2" w:rsidSect="006F1EC2">
      <w:headerReference w:type="default" r:id="rId12"/>
      <w:pgSz w:w="11906" w:h="16838"/>
      <w:pgMar w:top="1417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3A4FB" w14:textId="77777777" w:rsidR="003347B7" w:rsidRDefault="003347B7" w:rsidP="006B459A">
      <w:r>
        <w:separator/>
      </w:r>
    </w:p>
  </w:endnote>
  <w:endnote w:type="continuationSeparator" w:id="0">
    <w:p w14:paraId="6308FD81" w14:textId="77777777" w:rsidR="003347B7" w:rsidRDefault="003347B7" w:rsidP="006B4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2DF07" w14:textId="77777777" w:rsidR="003347B7" w:rsidRDefault="003347B7" w:rsidP="006B459A">
      <w:r>
        <w:separator/>
      </w:r>
    </w:p>
  </w:footnote>
  <w:footnote w:type="continuationSeparator" w:id="0">
    <w:p w14:paraId="3339486B" w14:textId="77777777" w:rsidR="003347B7" w:rsidRDefault="003347B7" w:rsidP="006B4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453E" w14:textId="02F7B95D" w:rsidR="006B459A" w:rsidRDefault="0038722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8EE658" wp14:editId="65560977">
          <wp:simplePos x="0" y="0"/>
          <wp:positionH relativeFrom="column">
            <wp:posOffset>-781050</wp:posOffset>
          </wp:positionH>
          <wp:positionV relativeFrom="paragraph">
            <wp:posOffset>-305435</wp:posOffset>
          </wp:positionV>
          <wp:extent cx="1552575" cy="499745"/>
          <wp:effectExtent l="0" t="0" r="9525" b="0"/>
          <wp:wrapSquare wrapText="bothSides"/>
          <wp:docPr id="1282321533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321533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32515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4834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9A"/>
    <w:rsid w:val="00000F61"/>
    <w:rsid w:val="00006188"/>
    <w:rsid w:val="000101C5"/>
    <w:rsid w:val="00033911"/>
    <w:rsid w:val="000F4A5E"/>
    <w:rsid w:val="001B1B51"/>
    <w:rsid w:val="00314E73"/>
    <w:rsid w:val="003347B7"/>
    <w:rsid w:val="00357643"/>
    <w:rsid w:val="00387220"/>
    <w:rsid w:val="00440173"/>
    <w:rsid w:val="004806E1"/>
    <w:rsid w:val="004D1FE9"/>
    <w:rsid w:val="004F0003"/>
    <w:rsid w:val="004F1B6C"/>
    <w:rsid w:val="00663485"/>
    <w:rsid w:val="006B459A"/>
    <w:rsid w:val="006C0F06"/>
    <w:rsid w:val="006F1EC2"/>
    <w:rsid w:val="00726BBF"/>
    <w:rsid w:val="007279A9"/>
    <w:rsid w:val="00736969"/>
    <w:rsid w:val="00742386"/>
    <w:rsid w:val="007731D5"/>
    <w:rsid w:val="007B2448"/>
    <w:rsid w:val="00874E23"/>
    <w:rsid w:val="00A32944"/>
    <w:rsid w:val="00AF2DE8"/>
    <w:rsid w:val="00B4272E"/>
    <w:rsid w:val="00B82506"/>
    <w:rsid w:val="00BE2E64"/>
    <w:rsid w:val="00C92D5D"/>
    <w:rsid w:val="00DE7B6F"/>
    <w:rsid w:val="00DF2ED9"/>
    <w:rsid w:val="00E02933"/>
    <w:rsid w:val="00E355E9"/>
    <w:rsid w:val="00EE14C0"/>
    <w:rsid w:val="00FB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CE37E"/>
  <w15:docId w15:val="{A0C726E1-20B4-4A64-9344-AE5077F6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6B459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6B459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B459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459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B45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459A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81E6BA73517741B87AFA4C0789E959" ma:contentTypeVersion="15" ma:contentTypeDescription="Crear nuevo documento." ma:contentTypeScope="" ma:versionID="df88331e6bfe9e580d4654577dceaf23">
  <xsd:schema xmlns:xsd="http://www.w3.org/2001/XMLSchema" xmlns:xs="http://www.w3.org/2001/XMLSchema" xmlns:p="http://schemas.microsoft.com/office/2006/metadata/properties" xmlns:ns2="5e263adf-a640-43b5-adfb-ee418fc283b0" xmlns:ns3="577c7a0e-ad75-4c2d-8931-05510ccf3480" targetNamespace="http://schemas.microsoft.com/office/2006/metadata/properties" ma:root="true" ma:fieldsID="63f5fcec789cc95f67a1d0ad118b6b62" ns2:_="" ns3:_="">
    <xsd:import namespace="5e263adf-a640-43b5-adfb-ee418fc283b0"/>
    <xsd:import namespace="577c7a0e-ad75-4c2d-8931-05510ccf3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63adf-a640-43b5-adfb-ee418fc28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e1de5db-789b-4d5e-9d7a-2dba2cb2d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c7a0e-ad75-4c2d-8931-05510ccf3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bb28f7a-bae0-4398-94a6-8c5c704c647c}" ma:internalName="TaxCatchAll" ma:showField="CatchAllData" ma:web="577c7a0e-ad75-4c2d-8931-05510ccf3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263adf-a640-43b5-adfb-ee418fc283b0">
      <Terms xmlns="http://schemas.microsoft.com/office/infopath/2007/PartnerControls"/>
    </lcf76f155ced4ddcb4097134ff3c332f>
    <TaxCatchAll xmlns="577c7a0e-ad75-4c2d-8931-05510ccf348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E91A0-441B-473C-BDC6-899FBEC38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63adf-a640-43b5-adfb-ee418fc283b0"/>
    <ds:schemaRef ds:uri="577c7a0e-ad75-4c2d-8931-05510ccf3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C7C4E5-0ED1-40B3-AF98-3477D32D0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C3EDD-8B58-4BB8-B4BF-DDF589E32F38}">
  <ds:schemaRefs>
    <ds:schemaRef ds:uri="http://schemas.microsoft.com/office/2006/metadata/properties"/>
    <ds:schemaRef ds:uri="http://schemas.microsoft.com/office/infopath/2007/PartnerControls"/>
    <ds:schemaRef ds:uri="5e263adf-a640-43b5-adfb-ee418fc283b0"/>
    <ds:schemaRef ds:uri="577c7a0e-ad75-4c2d-8931-05510ccf3480"/>
  </ds:schemaRefs>
</ds:datastoreItem>
</file>

<file path=customXml/itemProps4.xml><?xml version="1.0" encoding="utf-8"?>
<ds:datastoreItem xmlns:ds="http://schemas.openxmlformats.org/officeDocument/2006/customXml" ds:itemID="{C1A78A78-A8DD-4FE0-9266-9D49DDA387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7384cbf-ae72-421d-9dd5-685d403cacb4}" enabled="0" method="" siteId="{b7384cbf-ae72-421d-9dd5-685d403cac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447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Arsenio Rolan</dc:creator>
  <cp:lastModifiedBy>Alba Blázquez González</cp:lastModifiedBy>
  <cp:revision>7</cp:revision>
  <dcterms:created xsi:type="dcterms:W3CDTF">2024-04-02T11:00:00Z</dcterms:created>
  <dcterms:modified xsi:type="dcterms:W3CDTF">2026-09-22T12:55:00Z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0x0101000A81E6BA73517741B87AFA4C0789E959</vt:lpwstr>
  </property>
  <property fmtid="{D5CDD505-2E9C-101B-9397-08002B2CF9AE}" pid="3" name="MediaServiceImageTags">
    <vt:lpwstr/>
  </property>
</Properties>
</file>